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284D74" w:rsidTr="00A97033">
        <w:tc>
          <w:tcPr>
            <w:tcW w:w="10881" w:type="dxa"/>
            <w:hideMark/>
          </w:tcPr>
          <w:p w:rsidR="00284D74" w:rsidRDefault="00284D7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7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ИНСТРУКЦИЯ ДЛЯ ОПЛАТЫ ЧЕРЕЗ </w:t>
            </w:r>
            <w:r w:rsidR="009A13F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СЕРВИС ГИС ЖКХ</w:t>
            </w:r>
            <w:r w:rsidR="00610BB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  <w:p w:rsidR="002417A4" w:rsidRPr="002417A4" w:rsidRDefault="002417A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4D74" w:rsidTr="00A97033">
        <w:tc>
          <w:tcPr>
            <w:tcW w:w="10881" w:type="dxa"/>
            <w:hideMark/>
          </w:tcPr>
          <w:p w:rsidR="00284D74" w:rsidRDefault="00284D74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2417A4">
              <w:rPr>
                <w:rFonts w:cs="Times New Roman"/>
                <w:sz w:val="28"/>
                <w:szCs w:val="28"/>
              </w:rPr>
              <w:t xml:space="preserve">Войти в систему, расположенную по адресу </w:t>
            </w:r>
            <w:hyperlink r:id="rId5" w:history="1">
              <w:r w:rsidR="00AD72CB" w:rsidRPr="00AF7F8A">
                <w:rPr>
                  <w:rStyle w:val="a3"/>
                  <w:rFonts w:cs="Times New Roman"/>
                  <w:sz w:val="28"/>
                  <w:szCs w:val="28"/>
                </w:rPr>
                <w:t>https://</w:t>
              </w:r>
              <w:r w:rsidR="00AD72CB" w:rsidRPr="00AF7F8A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dom</w:t>
              </w:r>
              <w:r w:rsidR="00AD72CB" w:rsidRPr="00AF7F8A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r w:rsidR="00AD72CB" w:rsidRPr="00AF7F8A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gosuslugi</w:t>
              </w:r>
              <w:r w:rsidR="00AD72CB" w:rsidRPr="00AF7F8A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r w:rsidR="00AD72CB" w:rsidRPr="00AF7F8A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610BB1" w:rsidRPr="00AD72CB" w:rsidRDefault="00610BB1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AD72CB">
              <w:rPr>
                <w:rFonts w:cs="Times New Roman"/>
                <w:sz w:val="28"/>
                <w:szCs w:val="28"/>
              </w:rPr>
              <w:t xml:space="preserve">Зайти на вкладку </w:t>
            </w:r>
            <w:r w:rsidRPr="00AD72CB">
              <w:rPr>
                <w:rFonts w:cs="Times New Roman"/>
                <w:b/>
                <w:sz w:val="28"/>
                <w:szCs w:val="28"/>
              </w:rPr>
              <w:t xml:space="preserve">«ПОДКЛЮЧЕННЫЕ ЛС К ЛИЧНОМУ КАБИНЕТУ», затем «ПОДКЛЮЧИТЬ ЛИЦЕВОЙ СЧЕТ» </w:t>
            </w:r>
            <w:r w:rsidRPr="00AD72CB">
              <w:rPr>
                <w:rFonts w:cs="Times New Roman"/>
                <w:sz w:val="28"/>
                <w:szCs w:val="28"/>
              </w:rPr>
              <w:t>далее</w:t>
            </w:r>
            <w:r w:rsidRPr="00AD72C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D72CB">
              <w:rPr>
                <w:rFonts w:cs="Times New Roman"/>
                <w:sz w:val="28"/>
                <w:szCs w:val="28"/>
              </w:rPr>
              <w:t xml:space="preserve">ввести </w:t>
            </w:r>
            <w:r w:rsidRPr="00AD72CB">
              <w:rPr>
                <w:rFonts w:cs="Times New Roman"/>
                <w:b/>
                <w:sz w:val="28"/>
                <w:szCs w:val="28"/>
              </w:rPr>
              <w:t>«АДРЕС ДОМА»</w:t>
            </w:r>
            <w:r w:rsidRPr="00AD72CB">
              <w:rPr>
                <w:rFonts w:cs="Times New Roman"/>
                <w:sz w:val="28"/>
                <w:szCs w:val="28"/>
              </w:rPr>
              <w:t xml:space="preserve">, </w:t>
            </w:r>
            <w:r w:rsidRPr="00AD72CB">
              <w:rPr>
                <w:rFonts w:cs="Times New Roman"/>
                <w:b/>
                <w:sz w:val="28"/>
                <w:szCs w:val="28"/>
              </w:rPr>
              <w:t>«НОМЕР КВАРТИРЫ», «НОМЕР ЛИЦЕВОГО СЧЕТА»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ПОДКЛЮЧИТЬ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перейти на вкладку </w:t>
            </w:r>
            <w:r w:rsidRPr="00610BB1">
              <w:rPr>
                <w:rFonts w:cs="Times New Roman"/>
                <w:b/>
                <w:sz w:val="28"/>
                <w:szCs w:val="28"/>
              </w:rPr>
              <w:t>«ГЛАВНАЯ СТРАНИЦА ЛИЧНОГО КАБИНЕТА»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610BB1" w:rsidRPr="002417A4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ДЕЙСТВИЯ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610BB1" w:rsidRP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AD72CB">
              <w:rPr>
                <w:rFonts w:cs="Times New Roman"/>
                <w:b/>
                <w:sz w:val="28"/>
                <w:szCs w:val="28"/>
              </w:rPr>
              <w:t>ОПЛАТИТЬ ЖКУ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610BB1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строке </w:t>
            </w:r>
            <w:r w:rsidRPr="00AD72CB">
              <w:rPr>
                <w:rFonts w:cs="Times New Roman"/>
                <w:b/>
                <w:sz w:val="28"/>
                <w:szCs w:val="28"/>
              </w:rPr>
              <w:t>«СУММА К ОПЛАТЕ»</w:t>
            </w:r>
            <w:r>
              <w:rPr>
                <w:rFonts w:cs="Times New Roman"/>
                <w:sz w:val="28"/>
                <w:szCs w:val="28"/>
              </w:rPr>
              <w:t xml:space="preserve"> нажать на </w:t>
            </w:r>
            <w:r w:rsidRPr="00AD72CB">
              <w:rPr>
                <w:rFonts w:cs="Times New Roman"/>
                <w:b/>
                <w:sz w:val="28"/>
                <w:szCs w:val="28"/>
              </w:rPr>
              <w:t>«РАСКРЫТЬ ВСЕ»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P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sz w:val="28"/>
                <w:szCs w:val="28"/>
              </w:rPr>
            </w:pPr>
            <w:r w:rsidRPr="00AD72CB">
              <w:rPr>
                <w:rFonts w:cs="Times New Roman"/>
                <w:sz w:val="28"/>
                <w:szCs w:val="28"/>
              </w:rPr>
              <w:t>в колонке страхование жилого помещения нажать на текст</w:t>
            </w:r>
            <w:proofErr w:type="gramStart"/>
            <w:r w:rsidRPr="00AD72CB">
              <w:rPr>
                <w:rFonts w:cs="Times New Roman"/>
                <w:sz w:val="28"/>
                <w:szCs w:val="28"/>
              </w:rPr>
              <w:t xml:space="preserve"> </w:t>
            </w:r>
            <w:r w:rsidRPr="00AD72CB">
              <w:rPr>
                <w:rFonts w:cs="Times New Roman"/>
                <w:sz w:val="28"/>
                <w:szCs w:val="28"/>
                <w:u w:val="single"/>
              </w:rPr>
              <w:t>В</w:t>
            </w:r>
            <w:proofErr w:type="gramEnd"/>
            <w:r w:rsidRPr="00AD72CB">
              <w:rPr>
                <w:rFonts w:cs="Times New Roman"/>
                <w:sz w:val="28"/>
                <w:szCs w:val="28"/>
                <w:u w:val="single"/>
              </w:rPr>
              <w:t>ыбрать условия страхования</w:t>
            </w:r>
            <w:r>
              <w:rPr>
                <w:rFonts w:cs="Times New Roman"/>
                <w:sz w:val="28"/>
                <w:szCs w:val="28"/>
                <w:u w:val="single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выбрать «без страховки», поставить V запомнить мой выбор, ОК</w:t>
            </w:r>
          </w:p>
          <w:p w:rsidR="00610BB1" w:rsidRDefault="00610BB1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ВЫБРАТЬ</w:t>
            </w:r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ДАЛЕЕ</w:t>
            </w:r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ОПЛАТИТЬ</w:t>
            </w:r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ВЫБРАТЬ «КАРТА ЛЮБОГО БАНКА»</w:t>
            </w:r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ОПЛАТИТЬ</w:t>
            </w:r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ВВЕСТИ ДАННЫЕ БАНКОВСКОЙ КАРТЫ</w:t>
            </w:r>
          </w:p>
          <w:p w:rsidR="00AD72CB" w:rsidRDefault="00AD72CB" w:rsidP="00AD72CB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↓</w:t>
            </w:r>
            <w:proofErr w:type="spellEnd"/>
          </w:p>
          <w:p w:rsidR="00AD72CB" w:rsidRDefault="00AD72CB" w:rsidP="00610BB1">
            <w:pPr>
              <w:pStyle w:val="a4"/>
              <w:spacing w:before="100" w:beforeAutospacing="1" w:after="100" w:afterAutospacing="1"/>
              <w:outlineLvl w:val="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b/>
                <w:sz w:val="28"/>
                <w:szCs w:val="28"/>
              </w:rPr>
              <w:t>НОМЕР ЛИЦЕВОГО СЧЕТА</w:t>
            </w:r>
            <w:r w:rsidRPr="002417A4">
              <w:rPr>
                <w:sz w:val="28"/>
                <w:szCs w:val="28"/>
              </w:rPr>
              <w:t xml:space="preserve"> (указан в сче</w:t>
            </w:r>
            <w:proofErr w:type="gramStart"/>
            <w:r w:rsidRPr="002417A4">
              <w:rPr>
                <w:sz w:val="28"/>
                <w:szCs w:val="28"/>
              </w:rPr>
              <w:t>т-</w:t>
            </w:r>
            <w:proofErr w:type="gramEnd"/>
            <w:r w:rsidRPr="002417A4">
              <w:rPr>
                <w:sz w:val="28"/>
                <w:szCs w:val="28"/>
              </w:rPr>
              <w:t xml:space="preserve"> квитанции),</w:t>
            </w:r>
          </w:p>
          <w:p w:rsidR="00A97033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 xml:space="preserve">номер </w:t>
            </w:r>
            <w:proofErr w:type="gramStart"/>
            <w:r w:rsidRPr="002417A4">
              <w:rPr>
                <w:sz w:val="28"/>
                <w:szCs w:val="28"/>
              </w:rPr>
              <w:t>л</w:t>
            </w:r>
            <w:proofErr w:type="gramEnd"/>
            <w:r w:rsidRPr="002417A4">
              <w:rPr>
                <w:sz w:val="28"/>
                <w:szCs w:val="28"/>
              </w:rPr>
              <w:t xml:space="preserve">/счета можно уточнить, позвонив в кассу (336-65-61), </w:t>
            </w:r>
          </w:p>
          <w:p w:rsidR="00284D74" w:rsidRPr="002417A4" w:rsidRDefault="00284D74">
            <w:pPr>
              <w:rPr>
                <w:sz w:val="28"/>
                <w:szCs w:val="28"/>
              </w:rPr>
            </w:pPr>
            <w:r w:rsidRPr="002417A4">
              <w:rPr>
                <w:sz w:val="28"/>
                <w:szCs w:val="28"/>
              </w:rPr>
              <w:t>либо в бухгалтерию Управляющей организации (336-56-18).</w:t>
            </w:r>
          </w:p>
          <w:p w:rsidR="00284D74" w:rsidRDefault="00284D7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*Необходимо зарегистрироваться в системе </w:t>
            </w:r>
            <w:r w:rsidR="00610B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ГИС ЖКХ</w:t>
            </w:r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610B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если Вы уже зарегистрированы на Портале </w:t>
            </w:r>
            <w:proofErr w:type="spellStart"/>
            <w:r w:rsidR="00610B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Госуслуг</w:t>
            </w:r>
            <w:proofErr w:type="spellEnd"/>
            <w:r w:rsidR="00610B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то дополнительной регистрации не требуется</w:t>
            </w:r>
            <w:r w:rsidRPr="002417A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10BB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417A4" w:rsidRPr="002417A4" w:rsidRDefault="00610BB1" w:rsidP="00AD72C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Обратите внимание!</w:t>
            </w:r>
            <w:r w:rsidR="00AD72CB" w:rsidRPr="00610BB1">
              <w:rPr>
                <w:sz w:val="28"/>
                <w:szCs w:val="28"/>
              </w:rPr>
              <w:t xml:space="preserve"> Пользоваться всеми возможностями Портала </w:t>
            </w:r>
            <w:proofErr w:type="spellStart"/>
            <w:r w:rsidR="00AD72CB" w:rsidRPr="00610BB1">
              <w:rPr>
                <w:sz w:val="28"/>
                <w:szCs w:val="28"/>
              </w:rPr>
              <w:t>Госуслуг</w:t>
            </w:r>
            <w:proofErr w:type="spellEnd"/>
            <w:r w:rsidR="00AD72CB" w:rsidRPr="00610BB1">
              <w:rPr>
                <w:sz w:val="28"/>
                <w:szCs w:val="28"/>
              </w:rPr>
              <w:t xml:space="preserve"> и личного кабинета в ГИС ЖКХ Вы можете, только если у Вас есть </w:t>
            </w:r>
            <w:r w:rsidR="00AD72CB" w:rsidRPr="00610BB1">
              <w:rPr>
                <w:sz w:val="28"/>
                <w:szCs w:val="28"/>
                <w:u w:val="single"/>
              </w:rPr>
              <w:t>подтверждённая</w:t>
            </w:r>
            <w:r w:rsidR="00AD72CB" w:rsidRPr="00610BB1">
              <w:rPr>
                <w:sz w:val="28"/>
                <w:szCs w:val="28"/>
              </w:rPr>
              <w:t xml:space="preserve"> учетная запись</w:t>
            </w:r>
            <w:r w:rsidR="00AD72C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E5E51" w:rsidRDefault="001E5E51" w:rsidP="00AD72CB"/>
    <w:sectPr w:rsidR="001E5E51" w:rsidSect="00AD72CB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E2C"/>
    <w:multiLevelType w:val="hybridMultilevel"/>
    <w:tmpl w:val="4832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2717B"/>
    <w:multiLevelType w:val="multilevel"/>
    <w:tmpl w:val="AF608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11F9B"/>
    <w:multiLevelType w:val="hybridMultilevel"/>
    <w:tmpl w:val="4832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D74"/>
    <w:rsid w:val="00085E53"/>
    <w:rsid w:val="001C1A15"/>
    <w:rsid w:val="001E5E51"/>
    <w:rsid w:val="002417A4"/>
    <w:rsid w:val="00284D74"/>
    <w:rsid w:val="003B02D6"/>
    <w:rsid w:val="004A541D"/>
    <w:rsid w:val="00610BB1"/>
    <w:rsid w:val="009806CC"/>
    <w:rsid w:val="009A13F9"/>
    <w:rsid w:val="00A93B13"/>
    <w:rsid w:val="00A97033"/>
    <w:rsid w:val="00AD72CB"/>
    <w:rsid w:val="00E9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4"/>
  </w:style>
  <w:style w:type="paragraph" w:styleId="1">
    <w:name w:val="heading 1"/>
    <w:basedOn w:val="a"/>
    <w:link w:val="10"/>
    <w:uiPriority w:val="9"/>
    <w:qFormat/>
    <w:rsid w:val="001E5E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D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4D74"/>
    <w:pPr>
      <w:ind w:left="720"/>
      <w:contextualSpacing/>
    </w:pPr>
  </w:style>
  <w:style w:type="table" w:styleId="a5">
    <w:name w:val="Table Grid"/>
    <w:basedOn w:val="a1"/>
    <w:uiPriority w:val="59"/>
    <w:rsid w:val="00284D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E5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6</cp:revision>
  <dcterms:created xsi:type="dcterms:W3CDTF">2018-03-15T08:11:00Z</dcterms:created>
  <dcterms:modified xsi:type="dcterms:W3CDTF">2020-05-20T08:00:00Z</dcterms:modified>
</cp:coreProperties>
</file>